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7D5" w:rsidRPr="00DA049E" w:rsidRDefault="00870DD7" w:rsidP="005F27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</w:t>
      </w:r>
      <w:r w:rsidR="004D3760">
        <w:rPr>
          <w:b/>
          <w:bCs/>
          <w:sz w:val="28"/>
          <w:szCs w:val="28"/>
        </w:rPr>
        <w:t>-</w:t>
      </w:r>
      <w:r w:rsidR="008D7882">
        <w:rPr>
          <w:b/>
          <w:bCs/>
          <w:sz w:val="28"/>
          <w:szCs w:val="28"/>
        </w:rPr>
        <w:t>Balqa Applied University</w:t>
      </w:r>
    </w:p>
    <w:p w:rsidR="005F27D5" w:rsidRPr="00DA049E" w:rsidRDefault="005F27D5" w:rsidP="005F27D5">
      <w:pPr>
        <w:jc w:val="center"/>
        <w:rPr>
          <w:b/>
          <w:bCs/>
          <w:sz w:val="28"/>
          <w:szCs w:val="28"/>
        </w:rPr>
      </w:pPr>
      <w:r w:rsidRPr="00DA049E">
        <w:rPr>
          <w:b/>
          <w:bCs/>
          <w:sz w:val="28"/>
          <w:szCs w:val="28"/>
        </w:rPr>
        <w:t>Collage of Medicine</w:t>
      </w:r>
    </w:p>
    <w:p w:rsidR="00BA4F00" w:rsidRPr="00DA049E" w:rsidRDefault="005F27D5" w:rsidP="005F27D5">
      <w:pPr>
        <w:jc w:val="center"/>
        <w:rPr>
          <w:b/>
          <w:bCs/>
          <w:sz w:val="28"/>
          <w:szCs w:val="28"/>
        </w:rPr>
      </w:pPr>
      <w:r w:rsidRPr="00DA049E">
        <w:rPr>
          <w:b/>
          <w:bCs/>
          <w:sz w:val="28"/>
          <w:szCs w:val="28"/>
        </w:rPr>
        <w:t>Anatomy Lab Check List</w:t>
      </w:r>
    </w:p>
    <w:p w:rsidR="00DA049E" w:rsidRDefault="00DA049E">
      <w:pPr>
        <w:rPr>
          <w:b/>
          <w:bCs/>
          <w:sz w:val="24"/>
          <w:szCs w:val="24"/>
        </w:rPr>
      </w:pPr>
    </w:p>
    <w:p w:rsidR="005F27D5" w:rsidRPr="00DA049E" w:rsidRDefault="005F27D5">
      <w:pPr>
        <w:rPr>
          <w:b/>
          <w:bCs/>
          <w:sz w:val="24"/>
          <w:szCs w:val="24"/>
        </w:rPr>
      </w:pPr>
      <w:r w:rsidRPr="00DA049E">
        <w:rPr>
          <w:b/>
          <w:bCs/>
          <w:sz w:val="24"/>
          <w:szCs w:val="24"/>
        </w:rPr>
        <w:t xml:space="preserve">Block: </w:t>
      </w:r>
      <w:r w:rsidR="00DA049E">
        <w:rPr>
          <w:b/>
          <w:bCs/>
          <w:sz w:val="24"/>
          <w:szCs w:val="24"/>
        </w:rPr>
        <w:tab/>
      </w:r>
      <w:r w:rsidR="00DA049E">
        <w:rPr>
          <w:b/>
          <w:bCs/>
          <w:sz w:val="24"/>
          <w:szCs w:val="24"/>
        </w:rPr>
        <w:tab/>
      </w:r>
      <w:r w:rsidR="008D7882" w:rsidRPr="008D7882">
        <w:rPr>
          <w:b/>
          <w:bCs/>
          <w:sz w:val="24"/>
          <w:szCs w:val="24"/>
        </w:rPr>
        <w:t>Nervous System and Special Senses</w:t>
      </w:r>
      <w:r w:rsidR="008D7882">
        <w:rPr>
          <w:b/>
          <w:bCs/>
          <w:sz w:val="24"/>
          <w:szCs w:val="24"/>
        </w:rPr>
        <w:t xml:space="preserve"> (</w:t>
      </w:r>
      <w:r w:rsidR="008D7882" w:rsidRPr="008D7882">
        <w:rPr>
          <w:b/>
          <w:bCs/>
          <w:sz w:val="24"/>
          <w:szCs w:val="24"/>
        </w:rPr>
        <w:t>31500311</w:t>
      </w:r>
      <w:r w:rsidR="008D7882">
        <w:rPr>
          <w:b/>
          <w:bCs/>
          <w:sz w:val="24"/>
          <w:szCs w:val="24"/>
        </w:rPr>
        <w:t>)</w:t>
      </w:r>
    </w:p>
    <w:p w:rsidR="005F27D5" w:rsidRPr="00DA049E" w:rsidRDefault="00DA049E" w:rsidP="009A4F1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9DEB4" wp14:editId="2C215E8F">
                <wp:simplePos x="0" y="0"/>
                <wp:positionH relativeFrom="column">
                  <wp:posOffset>-400050</wp:posOffset>
                </wp:positionH>
                <wp:positionV relativeFrom="paragraph">
                  <wp:posOffset>264795</wp:posOffset>
                </wp:positionV>
                <wp:extent cx="6477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DB76F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5pt,20.85pt" to="478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" strokecolor="black [3213]" strokeweight="1.25pt"/>
            </w:pict>
          </mc:Fallback>
        </mc:AlternateContent>
      </w:r>
      <w:r w:rsidR="005F27D5" w:rsidRPr="00DA049E">
        <w:rPr>
          <w:b/>
          <w:bCs/>
          <w:sz w:val="24"/>
          <w:szCs w:val="24"/>
        </w:rPr>
        <w:t xml:space="preserve">Lab </w:t>
      </w:r>
      <w:r>
        <w:rPr>
          <w:b/>
          <w:bCs/>
          <w:sz w:val="24"/>
          <w:szCs w:val="24"/>
        </w:rPr>
        <w:t>T</w:t>
      </w:r>
      <w:r w:rsidR="005F27D5" w:rsidRPr="00DA049E">
        <w:rPr>
          <w:b/>
          <w:bCs/>
          <w:sz w:val="24"/>
          <w:szCs w:val="24"/>
        </w:rPr>
        <w:t xml:space="preserve">itle: </w:t>
      </w:r>
      <w:r>
        <w:rPr>
          <w:b/>
          <w:bCs/>
          <w:sz w:val="24"/>
          <w:szCs w:val="24"/>
        </w:rPr>
        <w:tab/>
      </w:r>
      <w:r w:rsidR="009A316D" w:rsidRPr="009A316D">
        <w:rPr>
          <w:b/>
          <w:bCs/>
          <w:sz w:val="24"/>
          <w:szCs w:val="24"/>
        </w:rPr>
        <w:t>Orbit, Eye and Ear</w:t>
      </w:r>
      <w:r w:rsidR="008D7882">
        <w:rPr>
          <w:b/>
          <w:bCs/>
          <w:sz w:val="24"/>
          <w:szCs w:val="24"/>
        </w:rPr>
        <w:t xml:space="preserve"> </w:t>
      </w:r>
    </w:p>
    <w:p w:rsidR="008D7882" w:rsidRDefault="008D7882" w:rsidP="008D7882">
      <w:pPr>
        <w:rPr>
          <w:b/>
          <w:bCs/>
        </w:rPr>
      </w:pPr>
      <w:r>
        <w:rPr>
          <w:b/>
          <w:bCs/>
        </w:rPr>
        <w:t>Lab Objectives:</w:t>
      </w:r>
    </w:p>
    <w:p w:rsidR="00EE77E9" w:rsidRDefault="00EE77E9" w:rsidP="00EE77E9">
      <w:pPr>
        <w:pStyle w:val="ListParagraph"/>
        <w:numPr>
          <w:ilvl w:val="0"/>
          <w:numId w:val="27"/>
        </w:numPr>
      </w:pPr>
      <w:r>
        <w:t>Recognize individual structures related to orbit, eye &amp; ear.</w:t>
      </w:r>
    </w:p>
    <w:p w:rsidR="00EE77E9" w:rsidRDefault="00EE77E9" w:rsidP="00EE77E9">
      <w:pPr>
        <w:pStyle w:val="ListParagraph"/>
        <w:numPr>
          <w:ilvl w:val="0"/>
          <w:numId w:val="27"/>
        </w:numPr>
      </w:pPr>
      <w:r>
        <w:t>Observe the organization and relations of these structures.</w:t>
      </w:r>
    </w:p>
    <w:p w:rsidR="00BE76DF" w:rsidRDefault="00EE77E9" w:rsidP="00EE77E9">
      <w:pPr>
        <w:pStyle w:val="ListParagraph"/>
        <w:numPr>
          <w:ilvl w:val="0"/>
          <w:numId w:val="27"/>
        </w:numPr>
      </w:pPr>
      <w:r>
        <w:t>Compare between your understanding, your atlas and the specimens you see in the lab.</w:t>
      </w:r>
    </w:p>
    <w:p w:rsidR="00EE77E9" w:rsidRPr="00EE77E9" w:rsidRDefault="00EE77E9" w:rsidP="00EE77E9">
      <w:pPr>
        <w:contextualSpacing/>
        <w:rPr>
          <w:b/>
          <w:bCs/>
        </w:rPr>
      </w:pPr>
      <w:r w:rsidRPr="00EE77E9">
        <w:rPr>
          <w:b/>
          <w:bCs/>
        </w:rPr>
        <w:t>Eye</w:t>
      </w:r>
    </w:p>
    <w:p w:rsidR="00EE77E9" w:rsidRPr="00EE77E9" w:rsidRDefault="00EE77E9" w:rsidP="00EE77E9">
      <w:pPr>
        <w:ind w:left="720"/>
        <w:contextualSpacing/>
      </w:pPr>
    </w:p>
    <w:p w:rsidR="00EE77E9" w:rsidRPr="00EE77E9" w:rsidRDefault="00EE77E9" w:rsidP="00EE77E9">
      <w:pPr>
        <w:numPr>
          <w:ilvl w:val="0"/>
          <w:numId w:val="28"/>
        </w:numPr>
        <w:contextualSpacing/>
      </w:pPr>
      <w:r w:rsidRPr="00EE77E9">
        <w:t>Eyelids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Upper &amp; lower eyelids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Medial &amp; lateral angles (canthi)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Palpebral fissure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Eyelashes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Glands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 xml:space="preserve">Glands of </w:t>
      </w:r>
      <w:proofErr w:type="spellStart"/>
      <w:r w:rsidRPr="00EE77E9">
        <w:t>Zeis</w:t>
      </w:r>
      <w:proofErr w:type="spellEnd"/>
      <w:r w:rsidRPr="00EE77E9">
        <w:t xml:space="preserve"> (oil)- hair follicles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 xml:space="preserve">Ciliary glands/ glands of Moll (modified sweat)- between eyelashes 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Tarsal (Meibomian) glands (modified oil)- behind eyelashes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Framework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Orbital septum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Tarsal plates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>Palpebral ligaments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Muscles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Orbicularis oculi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proofErr w:type="spellStart"/>
      <w:r w:rsidRPr="00EE77E9">
        <w:t>Levator</w:t>
      </w:r>
      <w:proofErr w:type="spellEnd"/>
      <w:r w:rsidRPr="00EE77E9">
        <w:t xml:space="preserve"> </w:t>
      </w:r>
      <w:proofErr w:type="spellStart"/>
      <w:r w:rsidRPr="00EE77E9">
        <w:t>palpebrae</w:t>
      </w:r>
      <w:proofErr w:type="spellEnd"/>
      <w:r w:rsidRPr="00EE77E9">
        <w:t xml:space="preserve"> </w:t>
      </w:r>
      <w:proofErr w:type="spellStart"/>
      <w:r w:rsidRPr="00EE77E9">
        <w:t>superioris</w:t>
      </w:r>
      <w:proofErr w:type="spellEnd"/>
      <w:r w:rsidRPr="00EE77E9">
        <w:t xml:space="preserve"> 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Conjunctiva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Palpebral conjunctiva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Bulbar conjunctiva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Conjunctival blood vessels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 xml:space="preserve">Conjunctival </w:t>
      </w:r>
      <w:proofErr w:type="spellStart"/>
      <w:r w:rsidRPr="00EE77E9">
        <w:t>fornices</w:t>
      </w:r>
      <w:proofErr w:type="spellEnd"/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Conjunctival sac – receive ducts of lacrimal gland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Medial angle (beginning of the lacrimal apparatus)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proofErr w:type="spellStart"/>
      <w:r w:rsidRPr="00EE77E9">
        <w:lastRenderedPageBreak/>
        <w:t>Lacus</w:t>
      </w:r>
      <w:proofErr w:type="spellEnd"/>
      <w:r w:rsidRPr="00EE77E9">
        <w:t xml:space="preserve"> </w:t>
      </w:r>
      <w:proofErr w:type="spellStart"/>
      <w:r w:rsidRPr="00EE77E9">
        <w:t>lacrimalis</w:t>
      </w:r>
      <w:proofErr w:type="spellEnd"/>
      <w:r w:rsidRPr="00EE77E9">
        <w:t xml:space="preserve"> (lacrimal lake)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proofErr w:type="spellStart"/>
      <w:r w:rsidRPr="00EE77E9">
        <w:t>Caruncula</w:t>
      </w:r>
      <w:proofErr w:type="spellEnd"/>
      <w:r w:rsidRPr="00EE77E9">
        <w:t xml:space="preserve"> </w:t>
      </w:r>
      <w:proofErr w:type="spellStart"/>
      <w:r w:rsidRPr="00EE77E9">
        <w:t>lacrimalis</w:t>
      </w:r>
      <w:proofErr w:type="spellEnd"/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 xml:space="preserve">Papilla </w:t>
      </w:r>
      <w:proofErr w:type="spellStart"/>
      <w:r w:rsidRPr="00EE77E9">
        <w:t>lacrimalis</w:t>
      </w:r>
      <w:proofErr w:type="spellEnd"/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 xml:space="preserve">Punctum </w:t>
      </w:r>
      <w:proofErr w:type="spellStart"/>
      <w:r w:rsidRPr="00EE77E9">
        <w:t>lacrimalis</w:t>
      </w:r>
      <w:proofErr w:type="spellEnd"/>
    </w:p>
    <w:p w:rsidR="00EE77E9" w:rsidRPr="00EE77E9" w:rsidRDefault="00EE77E9" w:rsidP="00EE77E9">
      <w:pPr>
        <w:numPr>
          <w:ilvl w:val="4"/>
          <w:numId w:val="28"/>
        </w:numPr>
        <w:contextualSpacing/>
      </w:pPr>
      <w:r w:rsidRPr="00EE77E9">
        <w:t xml:space="preserve">Canaliculus </w:t>
      </w:r>
      <w:proofErr w:type="spellStart"/>
      <w:r w:rsidRPr="00EE77E9">
        <w:t>lacrimalis</w:t>
      </w:r>
      <w:proofErr w:type="spellEnd"/>
    </w:p>
    <w:p w:rsidR="00EE77E9" w:rsidRPr="00EE77E9" w:rsidRDefault="00EE77E9" w:rsidP="00EE77E9">
      <w:pPr>
        <w:ind w:left="3600"/>
        <w:contextualSpacing/>
      </w:pPr>
    </w:p>
    <w:p w:rsidR="00EE77E9" w:rsidRPr="00EE77E9" w:rsidRDefault="00EE77E9" w:rsidP="00EE77E9">
      <w:pPr>
        <w:numPr>
          <w:ilvl w:val="0"/>
          <w:numId w:val="28"/>
        </w:numPr>
        <w:contextualSpacing/>
      </w:pPr>
      <w:r w:rsidRPr="00EE77E9">
        <w:t xml:space="preserve">Lacrimal Apparatus 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 xml:space="preserve">Punctum </w:t>
      </w:r>
      <w:proofErr w:type="spellStart"/>
      <w:r w:rsidRPr="00EE77E9">
        <w:t>lacrimalis</w:t>
      </w:r>
      <w:proofErr w:type="spellEnd"/>
      <w:r w:rsidRPr="00EE77E9">
        <w:t xml:space="preserve">  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 xml:space="preserve">Canaliculus </w:t>
      </w:r>
      <w:proofErr w:type="spellStart"/>
      <w:r w:rsidRPr="00EE77E9">
        <w:t>lacrimalis</w:t>
      </w:r>
      <w:proofErr w:type="spellEnd"/>
      <w:r w:rsidRPr="00EE77E9">
        <w:t xml:space="preserve">  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 xml:space="preserve">Lacrimal sac  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Nasolacrimal duct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Lacrimal gland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Parts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>Orbital part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>Palpebral part</w:t>
      </w:r>
    </w:p>
    <w:p w:rsidR="00EE77E9" w:rsidRPr="00EE77E9" w:rsidRDefault="00EE77E9" w:rsidP="00EE77E9">
      <w:pPr>
        <w:numPr>
          <w:ilvl w:val="0"/>
          <w:numId w:val="28"/>
        </w:numPr>
        <w:contextualSpacing/>
      </w:pPr>
      <w:r w:rsidRPr="00EE77E9">
        <w:t xml:space="preserve">The Orbit 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 xml:space="preserve">Bones of orbital margin </w:t>
      </w:r>
      <w:proofErr w:type="gramStart"/>
      <w:r w:rsidRPr="00EE77E9">
        <w:t>…..</w:t>
      </w:r>
      <w:proofErr w:type="gramEnd"/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Bones of orbital cavity walls …</w:t>
      </w:r>
      <w:proofErr w:type="gramStart"/>
      <w:r w:rsidRPr="00EE77E9">
        <w:t>…..</w:t>
      </w:r>
      <w:proofErr w:type="gramEnd"/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Openings into orbital cavity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Optic canal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Supraorbital notch/foramen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Nasolacrimal canal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Anterior &amp; posterior ethmoidal foramina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Inferior &amp; superior orbital fissures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Infraorbital groove, canal, &amp; foramen</w:t>
      </w:r>
    </w:p>
    <w:p w:rsidR="00EE77E9" w:rsidRPr="00EE77E9" w:rsidRDefault="00EE77E9" w:rsidP="00EE77E9">
      <w:pPr>
        <w:numPr>
          <w:ilvl w:val="0"/>
          <w:numId w:val="28"/>
        </w:numPr>
        <w:contextualSpacing/>
      </w:pPr>
      <w:r w:rsidRPr="00EE77E9">
        <w:t>Nerves of the Orbit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Optic nerve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 xml:space="preserve">Trochlear nerve  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Abducent nerve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Oculomotor nerve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Superior ramus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Inferior ramus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>Branch to ciliary ganglion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Ciliary ganglion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Short ciliary nerves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Ophthalmic nerve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Frontal nerve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 xml:space="preserve">Supraorbital &amp; </w:t>
      </w:r>
      <w:proofErr w:type="spellStart"/>
      <w:r w:rsidRPr="00EE77E9">
        <w:t>Supratochlear</w:t>
      </w:r>
      <w:proofErr w:type="spellEnd"/>
      <w:r w:rsidRPr="00EE77E9">
        <w:t xml:space="preserve"> nerves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Lacrimal nerve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 xml:space="preserve">Carry parasympathetic fibers to lacrimal gland via </w:t>
      </w:r>
      <w:r w:rsidRPr="00EE77E9">
        <w:t>zygomaticotemporal nerve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proofErr w:type="spellStart"/>
      <w:r w:rsidRPr="00EE77E9">
        <w:lastRenderedPageBreak/>
        <w:t>Nasociliary</w:t>
      </w:r>
      <w:proofErr w:type="spellEnd"/>
      <w:r w:rsidRPr="00EE77E9">
        <w:t xml:space="preserve"> nerve: Branches: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proofErr w:type="spellStart"/>
      <w:r w:rsidRPr="00EE77E9">
        <w:t>Comunicating</w:t>
      </w:r>
      <w:proofErr w:type="spellEnd"/>
      <w:r w:rsidRPr="00EE77E9">
        <w:t xml:space="preserve"> branch to ciliary ganglion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 xml:space="preserve">Long ciliary 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 xml:space="preserve">Posterior ethmoidal 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 xml:space="preserve">Anterior ethmoidal 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 xml:space="preserve">External nasal 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proofErr w:type="spellStart"/>
      <w:r w:rsidRPr="00EE77E9">
        <w:t>Infratrochlear</w:t>
      </w:r>
      <w:proofErr w:type="spellEnd"/>
      <w:r w:rsidRPr="00EE77E9">
        <w:t xml:space="preserve"> </w:t>
      </w:r>
    </w:p>
    <w:p w:rsidR="00EE77E9" w:rsidRPr="00EE77E9" w:rsidRDefault="00EE77E9" w:rsidP="00EE77E9">
      <w:pPr>
        <w:numPr>
          <w:ilvl w:val="0"/>
          <w:numId w:val="28"/>
        </w:numPr>
        <w:contextualSpacing/>
      </w:pPr>
      <w:r w:rsidRPr="00EE77E9">
        <w:t>Ophthalmic Artery: Branches: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 xml:space="preserve">Supraorbital 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 xml:space="preserve">Supratrochlear 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 xml:space="preserve">Central retinal 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Ciliary aa. (short &amp; long)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Ethmoidal aa. (anterior &amp; posterior)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 xml:space="preserve">Lacrimal 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 xml:space="preserve">Dorsal nasal </w:t>
      </w:r>
    </w:p>
    <w:p w:rsidR="00EE77E9" w:rsidRPr="00EE77E9" w:rsidRDefault="00EE77E9" w:rsidP="00EE77E9">
      <w:pPr>
        <w:numPr>
          <w:ilvl w:val="0"/>
          <w:numId w:val="28"/>
        </w:numPr>
        <w:contextualSpacing/>
      </w:pPr>
      <w:r w:rsidRPr="00EE77E9">
        <w:t>Ophthalmic Veins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Superior &amp; inferior ophthalmic veins</w:t>
      </w:r>
    </w:p>
    <w:p w:rsidR="00EE77E9" w:rsidRPr="00EE77E9" w:rsidRDefault="00EE77E9" w:rsidP="00EE77E9">
      <w:pPr>
        <w:numPr>
          <w:ilvl w:val="0"/>
          <w:numId w:val="28"/>
        </w:numPr>
        <w:contextualSpacing/>
      </w:pPr>
      <w:r w:rsidRPr="00EE77E9">
        <w:t>Eye: Muscles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Extrinsic muscles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Superior rectus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Inferior rectus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Medial rectus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 xml:space="preserve">Lateral rectus 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 xml:space="preserve">Superior oblique 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>Trochlea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Inferior oblique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Intrinsic muscles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Ciliary -</w:t>
      </w:r>
      <w:r w:rsidRPr="00EE77E9">
        <w:t xml:space="preserve"> parasympathetic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 xml:space="preserve">Constrictor </w:t>
      </w:r>
      <w:proofErr w:type="spellStart"/>
      <w:r w:rsidRPr="00EE77E9">
        <w:t>pupillae</w:t>
      </w:r>
      <w:proofErr w:type="spellEnd"/>
      <w:r w:rsidRPr="00EE77E9">
        <w:t xml:space="preserve"> of the iris - parasympathetic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 xml:space="preserve">Dilator </w:t>
      </w:r>
      <w:proofErr w:type="spellStart"/>
      <w:r w:rsidRPr="00EE77E9">
        <w:t>pupillae</w:t>
      </w:r>
      <w:proofErr w:type="spellEnd"/>
      <w:r w:rsidRPr="00EE77E9">
        <w:t xml:space="preserve"> of the iris - sympathetic</w:t>
      </w:r>
    </w:p>
    <w:p w:rsidR="00EE77E9" w:rsidRPr="00EE77E9" w:rsidRDefault="00EE77E9" w:rsidP="00EE77E9">
      <w:pPr>
        <w:numPr>
          <w:ilvl w:val="0"/>
          <w:numId w:val="28"/>
        </w:numPr>
        <w:contextualSpacing/>
      </w:pPr>
      <w:r w:rsidRPr="00EE77E9">
        <w:t>Eye: Fascia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Medial &amp; lateral check ligaments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Suspensory ligament of the eye</w:t>
      </w:r>
    </w:p>
    <w:p w:rsidR="00EE77E9" w:rsidRPr="00EE77E9" w:rsidRDefault="00EE77E9" w:rsidP="00EE77E9">
      <w:pPr>
        <w:numPr>
          <w:ilvl w:val="0"/>
          <w:numId w:val="28"/>
        </w:numPr>
        <w:contextualSpacing/>
      </w:pPr>
      <w:r w:rsidRPr="00EE77E9">
        <w:t>Tunics (Layers, Coats) of Eyeball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Fibrous Tunic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Cornea - anterior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Sclera – posterior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 xml:space="preserve">Lamina </w:t>
      </w:r>
      <w:proofErr w:type="spellStart"/>
      <w:r w:rsidRPr="00EE77E9">
        <w:t>cribrosa</w:t>
      </w:r>
      <w:proofErr w:type="spellEnd"/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>Limbus</w:t>
      </w:r>
    </w:p>
    <w:p w:rsidR="00EE77E9" w:rsidRPr="00EE77E9" w:rsidRDefault="00EE77E9" w:rsidP="00EE77E9">
      <w:pPr>
        <w:numPr>
          <w:ilvl w:val="4"/>
          <w:numId w:val="28"/>
        </w:numPr>
        <w:contextualSpacing/>
      </w:pPr>
      <w:r w:rsidRPr="00EE77E9">
        <w:t>Scleral venous sinus</w:t>
      </w:r>
    </w:p>
    <w:p w:rsidR="00EE77E9" w:rsidRPr="00EE77E9" w:rsidRDefault="00EE77E9" w:rsidP="00EE77E9">
      <w:pPr>
        <w:numPr>
          <w:ilvl w:val="5"/>
          <w:numId w:val="28"/>
        </w:numPr>
        <w:contextualSpacing/>
      </w:pPr>
      <w:r w:rsidRPr="00EE77E9">
        <w:t xml:space="preserve">Canal of </w:t>
      </w:r>
      <w:proofErr w:type="spellStart"/>
      <w:r w:rsidRPr="00EE77E9">
        <w:t>Schlemm</w:t>
      </w:r>
      <w:proofErr w:type="spellEnd"/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lastRenderedPageBreak/>
        <w:t>Vascular Pigmented Tunic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Choroid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Ciliary body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>Ciliary ring (posterior)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 xml:space="preserve">Ciliary processes </w:t>
      </w:r>
    </w:p>
    <w:p w:rsidR="00EE77E9" w:rsidRPr="00EE77E9" w:rsidRDefault="00EE77E9" w:rsidP="00EE77E9">
      <w:pPr>
        <w:numPr>
          <w:ilvl w:val="4"/>
          <w:numId w:val="28"/>
        </w:numPr>
        <w:contextualSpacing/>
      </w:pPr>
      <w:r w:rsidRPr="00EE77E9">
        <w:t>Folds on ciliary body</w:t>
      </w:r>
    </w:p>
    <w:p w:rsidR="00EE77E9" w:rsidRPr="00EE77E9" w:rsidRDefault="00EE77E9" w:rsidP="00EE77E9">
      <w:pPr>
        <w:numPr>
          <w:ilvl w:val="5"/>
          <w:numId w:val="28"/>
        </w:numPr>
        <w:contextualSpacing/>
      </w:pPr>
      <w:r w:rsidRPr="00EE77E9">
        <w:t>Suspensory ligaments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>Ciliary muscle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Iris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 xml:space="preserve">Constrictor </w:t>
      </w:r>
      <w:proofErr w:type="spellStart"/>
      <w:r w:rsidRPr="00EE77E9">
        <w:t>pupillae</w:t>
      </w:r>
      <w:proofErr w:type="spellEnd"/>
      <w:r w:rsidRPr="00EE77E9">
        <w:t xml:space="preserve"> (circular) 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 xml:space="preserve">Dilator </w:t>
      </w:r>
      <w:proofErr w:type="spellStart"/>
      <w:r w:rsidRPr="00EE77E9">
        <w:t>pupillae</w:t>
      </w:r>
      <w:proofErr w:type="spellEnd"/>
      <w:r w:rsidRPr="00EE77E9">
        <w:t xml:space="preserve"> (radial)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Pupil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Nervous Tunic (Retina)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Layers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>Outer pigmented layer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>Inner nervous layer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Parts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>Posterior ¾ is receptor organ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 xml:space="preserve">Ora </w:t>
      </w:r>
      <w:proofErr w:type="spellStart"/>
      <w:r w:rsidRPr="00EE77E9">
        <w:t>serrata</w:t>
      </w:r>
      <w:proofErr w:type="spellEnd"/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>Anterior part (nonreceptive)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>Covers ciliary processes &amp; back of iris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Macula lutea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>Fovea centralis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Optic disc (Blind spot)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>Optic nerve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>Central artery of the retina</w:t>
      </w:r>
    </w:p>
    <w:p w:rsidR="00EE77E9" w:rsidRPr="00EE77E9" w:rsidRDefault="00EE77E9" w:rsidP="00EE77E9">
      <w:pPr>
        <w:numPr>
          <w:ilvl w:val="0"/>
          <w:numId w:val="28"/>
        </w:numPr>
        <w:contextualSpacing/>
      </w:pPr>
      <w:r w:rsidRPr="00EE77E9">
        <w:t>Lens</w:t>
      </w:r>
    </w:p>
    <w:p w:rsidR="00EE77E9" w:rsidRPr="00EE77E9" w:rsidRDefault="00EE77E9" w:rsidP="00EE77E9">
      <w:pPr>
        <w:numPr>
          <w:ilvl w:val="0"/>
          <w:numId w:val="28"/>
        </w:numPr>
        <w:contextualSpacing/>
      </w:pPr>
      <w:r w:rsidRPr="00EE77E9">
        <w:t>Cavities of the Interior of Eyeball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Anterior cavity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 xml:space="preserve">Anterior chamber 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Posterior chamber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Posterior cavity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Vitreous body</w:t>
      </w:r>
    </w:p>
    <w:p w:rsidR="00EE77E9" w:rsidRPr="00EE77E9" w:rsidRDefault="00EE77E9" w:rsidP="00EE77E9">
      <w:pPr>
        <w:ind w:left="720"/>
        <w:contextualSpacing/>
      </w:pPr>
    </w:p>
    <w:p w:rsidR="00EE77E9" w:rsidRPr="00EE77E9" w:rsidRDefault="00EE77E9" w:rsidP="00EE77E9">
      <w:pPr>
        <w:contextualSpacing/>
        <w:rPr>
          <w:b/>
          <w:bCs/>
        </w:rPr>
      </w:pPr>
      <w:r w:rsidRPr="00EE77E9">
        <w:rPr>
          <w:b/>
          <w:bCs/>
        </w:rPr>
        <w:t>Ear</w:t>
      </w:r>
    </w:p>
    <w:p w:rsidR="00EE77E9" w:rsidRPr="00EE77E9" w:rsidRDefault="00EE77E9" w:rsidP="00EE77E9">
      <w:pPr>
        <w:ind w:left="720"/>
        <w:contextualSpacing/>
        <w:rPr>
          <w:b/>
          <w:bCs/>
          <w:u w:val="single"/>
        </w:rPr>
      </w:pPr>
    </w:p>
    <w:p w:rsidR="00EE77E9" w:rsidRPr="00EE77E9" w:rsidRDefault="00EE77E9" w:rsidP="00EE77E9">
      <w:pPr>
        <w:numPr>
          <w:ilvl w:val="0"/>
          <w:numId w:val="28"/>
        </w:numPr>
        <w:contextualSpacing/>
      </w:pPr>
      <w:r w:rsidRPr="00EE77E9">
        <w:t>External Ear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Auricle or pinna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Helix &amp; antihelix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Tragus &amp; antitragus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Lobule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proofErr w:type="spellStart"/>
      <w:r w:rsidRPr="00EE77E9">
        <w:lastRenderedPageBreak/>
        <w:t>Sacphoid</w:t>
      </w:r>
      <w:proofErr w:type="spellEnd"/>
      <w:r w:rsidRPr="00EE77E9">
        <w:t xml:space="preserve"> fossa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Triangular fossa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Concha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 xml:space="preserve">External auditory canal 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Tympanic membrane or eardrum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Flaccid part (superiorly)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Tense part</w:t>
      </w:r>
    </w:p>
    <w:p w:rsidR="00EE77E9" w:rsidRPr="00EE77E9" w:rsidRDefault="00EE77E9" w:rsidP="00EE77E9">
      <w:pPr>
        <w:numPr>
          <w:ilvl w:val="0"/>
          <w:numId w:val="28"/>
        </w:numPr>
        <w:contextualSpacing/>
      </w:pPr>
      <w:r w:rsidRPr="00EE77E9">
        <w:t>Middle Ear Cavity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Parts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Epitympanic recess (superiorly)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Tympanic cavity proper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Contents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 xml:space="preserve">Auditory </w:t>
      </w:r>
      <w:proofErr w:type="spellStart"/>
      <w:r w:rsidRPr="00EE77E9">
        <w:t>ossicles</w:t>
      </w:r>
      <w:proofErr w:type="spellEnd"/>
      <w:r w:rsidRPr="00EE77E9">
        <w:t xml:space="preserve"> 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 xml:space="preserve">Malleus </w:t>
      </w:r>
    </w:p>
    <w:p w:rsidR="00EE77E9" w:rsidRPr="00EE77E9" w:rsidRDefault="00EE77E9" w:rsidP="00EE77E9">
      <w:pPr>
        <w:numPr>
          <w:ilvl w:val="4"/>
          <w:numId w:val="28"/>
        </w:numPr>
        <w:contextualSpacing/>
      </w:pPr>
      <w:r w:rsidRPr="00EE77E9">
        <w:t>Head (for incus)</w:t>
      </w:r>
    </w:p>
    <w:p w:rsidR="00EE77E9" w:rsidRPr="00EE77E9" w:rsidRDefault="00EE77E9" w:rsidP="00EE77E9">
      <w:pPr>
        <w:numPr>
          <w:ilvl w:val="4"/>
          <w:numId w:val="28"/>
        </w:numPr>
        <w:contextualSpacing/>
      </w:pPr>
      <w:r w:rsidRPr="00EE77E9">
        <w:t>Neck</w:t>
      </w:r>
    </w:p>
    <w:p w:rsidR="00EE77E9" w:rsidRPr="00EE77E9" w:rsidRDefault="00EE77E9" w:rsidP="00EE77E9">
      <w:pPr>
        <w:numPr>
          <w:ilvl w:val="4"/>
          <w:numId w:val="28"/>
        </w:numPr>
        <w:contextualSpacing/>
      </w:pPr>
      <w:r w:rsidRPr="00EE77E9">
        <w:t>Handle (for eardrum &amp; tensor tympani m.)</w:t>
      </w:r>
    </w:p>
    <w:p w:rsidR="00EE77E9" w:rsidRPr="00EE77E9" w:rsidRDefault="00EE77E9" w:rsidP="00EE77E9">
      <w:pPr>
        <w:numPr>
          <w:ilvl w:val="4"/>
          <w:numId w:val="28"/>
        </w:numPr>
        <w:contextualSpacing/>
      </w:pPr>
      <w:r w:rsidRPr="00EE77E9">
        <w:t>Anterior (for ligament) &amp; lateral (for malleolar folds) processes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 xml:space="preserve"> Incus </w:t>
      </w:r>
    </w:p>
    <w:p w:rsidR="00EE77E9" w:rsidRPr="00EE77E9" w:rsidRDefault="00EE77E9" w:rsidP="00EE77E9">
      <w:pPr>
        <w:numPr>
          <w:ilvl w:val="4"/>
          <w:numId w:val="28"/>
        </w:numPr>
        <w:contextualSpacing/>
      </w:pPr>
      <w:r w:rsidRPr="00EE77E9">
        <w:t>Body (for malleus)</w:t>
      </w:r>
    </w:p>
    <w:p w:rsidR="00EE77E9" w:rsidRPr="00EE77E9" w:rsidRDefault="00EE77E9" w:rsidP="00EE77E9">
      <w:pPr>
        <w:numPr>
          <w:ilvl w:val="4"/>
          <w:numId w:val="28"/>
        </w:numPr>
        <w:contextualSpacing/>
      </w:pPr>
      <w:r w:rsidRPr="00EE77E9">
        <w:t>Long process (for stabs)</w:t>
      </w:r>
    </w:p>
    <w:p w:rsidR="00EE77E9" w:rsidRPr="00EE77E9" w:rsidRDefault="00EE77E9" w:rsidP="00EE77E9">
      <w:pPr>
        <w:numPr>
          <w:ilvl w:val="4"/>
          <w:numId w:val="28"/>
        </w:numPr>
        <w:contextualSpacing/>
      </w:pPr>
      <w:r w:rsidRPr="00EE77E9">
        <w:t>Short process (for ligament)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 xml:space="preserve">Stapes </w:t>
      </w:r>
    </w:p>
    <w:p w:rsidR="00EE77E9" w:rsidRPr="00EE77E9" w:rsidRDefault="00EE77E9" w:rsidP="00EE77E9">
      <w:pPr>
        <w:numPr>
          <w:ilvl w:val="4"/>
          <w:numId w:val="28"/>
        </w:numPr>
        <w:contextualSpacing/>
      </w:pPr>
      <w:r w:rsidRPr="00EE77E9">
        <w:t>Head (for incus)</w:t>
      </w:r>
    </w:p>
    <w:p w:rsidR="00EE77E9" w:rsidRPr="00EE77E9" w:rsidRDefault="00EE77E9" w:rsidP="00EE77E9">
      <w:pPr>
        <w:numPr>
          <w:ilvl w:val="4"/>
          <w:numId w:val="28"/>
        </w:numPr>
        <w:contextualSpacing/>
      </w:pPr>
      <w:r w:rsidRPr="00EE77E9">
        <w:t>Neck (stapedius m.)</w:t>
      </w:r>
    </w:p>
    <w:p w:rsidR="00EE77E9" w:rsidRPr="00EE77E9" w:rsidRDefault="00EE77E9" w:rsidP="00EE77E9">
      <w:pPr>
        <w:numPr>
          <w:ilvl w:val="4"/>
          <w:numId w:val="28"/>
        </w:numPr>
        <w:contextualSpacing/>
      </w:pPr>
      <w:r w:rsidRPr="00EE77E9">
        <w:t>Limbs</w:t>
      </w:r>
    </w:p>
    <w:p w:rsidR="00EE77E9" w:rsidRPr="00EE77E9" w:rsidRDefault="00EE77E9" w:rsidP="00EE77E9">
      <w:pPr>
        <w:numPr>
          <w:ilvl w:val="4"/>
          <w:numId w:val="28"/>
        </w:numPr>
        <w:contextualSpacing/>
      </w:pPr>
      <w:r w:rsidRPr="00EE77E9">
        <w:t>Base (for oval window)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Stapedius &amp; tensor tympani mm.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Chorda tympani n.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Tympanic plexus of nerves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Walls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Roof (tegmen tympani of petrous portion)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Floor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Anterior wall.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>Opening to auditory tube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>Opening of a canal for tensor tympani m.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 xml:space="preserve">Posterior wall 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>Opening to mastoid antrum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 xml:space="preserve">Pyramid 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Lateral wall (eardrum)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Medial wall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lastRenderedPageBreak/>
        <w:t xml:space="preserve">Promontory 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>Oval window (fenestra vestibuli)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>Round window (fenestra cochleae)</w:t>
      </w:r>
    </w:p>
    <w:p w:rsidR="00EE77E9" w:rsidRPr="00EE77E9" w:rsidRDefault="00EE77E9" w:rsidP="00EE77E9">
      <w:pPr>
        <w:numPr>
          <w:ilvl w:val="4"/>
          <w:numId w:val="28"/>
        </w:numPr>
        <w:contextualSpacing/>
      </w:pPr>
      <w:r w:rsidRPr="00EE77E9">
        <w:t>Secondary tympanic membrane</w:t>
      </w:r>
    </w:p>
    <w:p w:rsidR="00EE77E9" w:rsidRPr="00EE77E9" w:rsidRDefault="00EE77E9" w:rsidP="00EE77E9">
      <w:pPr>
        <w:numPr>
          <w:ilvl w:val="0"/>
          <w:numId w:val="28"/>
        </w:numPr>
        <w:contextualSpacing/>
      </w:pPr>
      <w:r w:rsidRPr="00EE77E9">
        <w:t>Inner Ear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Bony labyrinth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Semicircular canals (superior (anterior), lateral &amp; posterior)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Vestibule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>Oval &amp; round windows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Cochlea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proofErr w:type="spellStart"/>
      <w:r w:rsidRPr="00EE77E9">
        <w:t>Modiolus</w:t>
      </w:r>
      <w:proofErr w:type="spellEnd"/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>Cochlear canal</w:t>
      </w:r>
    </w:p>
    <w:p w:rsidR="00EE77E9" w:rsidRPr="00EE77E9" w:rsidRDefault="00EE77E9" w:rsidP="00EE77E9">
      <w:pPr>
        <w:numPr>
          <w:ilvl w:val="4"/>
          <w:numId w:val="28"/>
        </w:numPr>
        <w:contextualSpacing/>
      </w:pPr>
      <w:r w:rsidRPr="00EE77E9">
        <w:t>Spiral lamina</w:t>
      </w:r>
    </w:p>
    <w:p w:rsidR="00EE77E9" w:rsidRPr="00EE77E9" w:rsidRDefault="00EE77E9" w:rsidP="00EE77E9">
      <w:pPr>
        <w:numPr>
          <w:ilvl w:val="4"/>
          <w:numId w:val="28"/>
        </w:numPr>
        <w:contextualSpacing/>
      </w:pPr>
      <w:r w:rsidRPr="00EE77E9">
        <w:t>Basilar membrane</w:t>
      </w:r>
    </w:p>
    <w:p w:rsidR="00EE77E9" w:rsidRPr="00EE77E9" w:rsidRDefault="00EE77E9" w:rsidP="00EE77E9">
      <w:pPr>
        <w:numPr>
          <w:ilvl w:val="4"/>
          <w:numId w:val="28"/>
        </w:numPr>
        <w:contextualSpacing/>
      </w:pPr>
      <w:r w:rsidRPr="00EE77E9">
        <w:t>Vestibular membrane</w:t>
      </w:r>
    </w:p>
    <w:p w:rsidR="00EE77E9" w:rsidRPr="00EE77E9" w:rsidRDefault="00EE77E9" w:rsidP="00EE77E9">
      <w:pPr>
        <w:numPr>
          <w:ilvl w:val="4"/>
          <w:numId w:val="28"/>
        </w:numPr>
        <w:contextualSpacing/>
      </w:pPr>
      <w:r w:rsidRPr="00EE77E9">
        <w:t>Parts</w:t>
      </w:r>
    </w:p>
    <w:p w:rsidR="00EE77E9" w:rsidRPr="00EE77E9" w:rsidRDefault="00EE77E9" w:rsidP="00EE77E9">
      <w:pPr>
        <w:numPr>
          <w:ilvl w:val="5"/>
          <w:numId w:val="28"/>
        </w:numPr>
        <w:contextualSpacing/>
      </w:pPr>
      <w:r w:rsidRPr="00EE77E9">
        <w:t>Scala vestibuli (begins at oval window)</w:t>
      </w:r>
    </w:p>
    <w:p w:rsidR="00EE77E9" w:rsidRPr="00EE77E9" w:rsidRDefault="00EE77E9" w:rsidP="00EE77E9">
      <w:pPr>
        <w:numPr>
          <w:ilvl w:val="5"/>
          <w:numId w:val="28"/>
        </w:numPr>
        <w:contextualSpacing/>
      </w:pPr>
      <w:r w:rsidRPr="00EE77E9">
        <w:t>Scala tympani (ends at round window)</w:t>
      </w:r>
    </w:p>
    <w:p w:rsidR="00EE77E9" w:rsidRPr="00EE77E9" w:rsidRDefault="00EE77E9" w:rsidP="00EE77E9">
      <w:pPr>
        <w:numPr>
          <w:ilvl w:val="5"/>
          <w:numId w:val="28"/>
        </w:numPr>
        <w:contextualSpacing/>
      </w:pPr>
      <w:proofErr w:type="spellStart"/>
      <w:r w:rsidRPr="00EE77E9">
        <w:t>Helicotrema</w:t>
      </w:r>
      <w:proofErr w:type="spellEnd"/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Membranous Labyrinth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Utricle &amp; Saccule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>Endolymphatic sac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proofErr w:type="spellStart"/>
      <w:r w:rsidRPr="00EE77E9">
        <w:t>Utriculosaccular</w:t>
      </w:r>
      <w:proofErr w:type="spellEnd"/>
      <w:r w:rsidRPr="00EE77E9">
        <w:t xml:space="preserve"> duct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>Otolithic organs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Semicircular ducts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 xml:space="preserve">Ampulla of Semicircular Ducts </w:t>
      </w:r>
    </w:p>
    <w:p w:rsidR="00EE77E9" w:rsidRPr="00EE77E9" w:rsidRDefault="00EE77E9" w:rsidP="00EE77E9">
      <w:pPr>
        <w:numPr>
          <w:ilvl w:val="4"/>
          <w:numId w:val="28"/>
        </w:numPr>
        <w:contextualSpacing/>
      </w:pPr>
      <w:r w:rsidRPr="00EE77E9">
        <w:t>Crista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Cochlear duct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 xml:space="preserve">Ductus </w:t>
      </w:r>
      <w:proofErr w:type="spellStart"/>
      <w:r w:rsidRPr="00EE77E9">
        <w:t>reuniens</w:t>
      </w:r>
      <w:proofErr w:type="spellEnd"/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 xml:space="preserve">Organ of </w:t>
      </w:r>
      <w:proofErr w:type="spellStart"/>
      <w:r w:rsidRPr="00EE77E9">
        <w:t>Corti</w:t>
      </w:r>
      <w:proofErr w:type="spellEnd"/>
    </w:p>
    <w:p w:rsidR="00EE77E9" w:rsidRPr="00EE77E9" w:rsidRDefault="00EE77E9" w:rsidP="00EE77E9">
      <w:pPr>
        <w:numPr>
          <w:ilvl w:val="0"/>
          <w:numId w:val="28"/>
        </w:numPr>
        <w:contextualSpacing/>
      </w:pPr>
      <w:r w:rsidRPr="00EE77E9">
        <w:t>Cranial nerves of the Ear Region</w:t>
      </w:r>
    </w:p>
    <w:p w:rsidR="00EE77E9" w:rsidRPr="00EE77E9" w:rsidRDefault="00EE77E9" w:rsidP="00EE77E9">
      <w:pPr>
        <w:numPr>
          <w:ilvl w:val="1"/>
          <w:numId w:val="28"/>
        </w:numPr>
        <w:contextualSpacing/>
      </w:pPr>
      <w:r w:rsidRPr="00EE77E9">
        <w:t>Vestibulocochlear nerve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>Vestibular branch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 xml:space="preserve">Ampullary, utricular &amp; saccular branches 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 xml:space="preserve">Vestibular ganglion </w:t>
      </w:r>
    </w:p>
    <w:p w:rsidR="00EE77E9" w:rsidRPr="00EE77E9" w:rsidRDefault="00EE77E9" w:rsidP="00EE77E9">
      <w:pPr>
        <w:numPr>
          <w:ilvl w:val="2"/>
          <w:numId w:val="28"/>
        </w:numPr>
        <w:contextualSpacing/>
      </w:pPr>
      <w:r w:rsidRPr="00EE77E9">
        <w:t xml:space="preserve">cochlear branch </w:t>
      </w:r>
    </w:p>
    <w:p w:rsidR="00EE77E9" w:rsidRPr="00EE77E9" w:rsidRDefault="00EE77E9" w:rsidP="00EE77E9">
      <w:pPr>
        <w:numPr>
          <w:ilvl w:val="3"/>
          <w:numId w:val="28"/>
        </w:numPr>
        <w:contextualSpacing/>
      </w:pPr>
      <w:r w:rsidRPr="00EE77E9">
        <w:t xml:space="preserve">spiral ganglion </w:t>
      </w:r>
    </w:p>
    <w:p w:rsidR="00EE77E9" w:rsidRPr="00EE77E9" w:rsidRDefault="00EE77E9" w:rsidP="00EE77E9">
      <w:pPr>
        <w:rPr>
          <w:b/>
          <w:bCs/>
        </w:rPr>
      </w:pPr>
    </w:p>
    <w:p w:rsidR="00EE77E9" w:rsidRPr="00EE77E9" w:rsidRDefault="00EE77E9" w:rsidP="00EE77E9">
      <w:pPr>
        <w:rPr>
          <w:b/>
          <w:bCs/>
        </w:rPr>
      </w:pPr>
    </w:p>
    <w:p w:rsidR="00EE77E9" w:rsidRPr="00EE77E9" w:rsidRDefault="00EE77E9" w:rsidP="00EE77E9">
      <w:pPr>
        <w:rPr>
          <w:b/>
          <w:bCs/>
        </w:rPr>
      </w:pPr>
      <w:bookmarkStart w:id="0" w:name="_GoBack"/>
      <w:bookmarkEnd w:id="0"/>
    </w:p>
    <w:sectPr w:rsidR="00EE77E9" w:rsidRPr="00EE77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FA6" w:rsidRDefault="003B3FA6" w:rsidP="005F27D5">
      <w:pPr>
        <w:spacing w:after="0" w:line="240" w:lineRule="auto"/>
      </w:pPr>
      <w:r>
        <w:separator/>
      </w:r>
    </w:p>
  </w:endnote>
  <w:endnote w:type="continuationSeparator" w:id="0">
    <w:p w:rsidR="003B3FA6" w:rsidRDefault="003B3FA6" w:rsidP="005F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FA6" w:rsidRDefault="003B3FA6" w:rsidP="005F27D5">
      <w:pPr>
        <w:spacing w:after="0" w:line="240" w:lineRule="auto"/>
      </w:pPr>
      <w:r>
        <w:separator/>
      </w:r>
    </w:p>
  </w:footnote>
  <w:footnote w:type="continuationSeparator" w:id="0">
    <w:p w:rsidR="003B3FA6" w:rsidRDefault="003B3FA6" w:rsidP="005F2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7D5" w:rsidRDefault="005F2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717F"/>
    <w:multiLevelType w:val="hybridMultilevel"/>
    <w:tmpl w:val="D5D6F938"/>
    <w:lvl w:ilvl="0" w:tplc="63144E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E5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EC4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89B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0F5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81A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4F9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483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A85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F36538"/>
    <w:multiLevelType w:val="hybridMultilevel"/>
    <w:tmpl w:val="A8E4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7324"/>
    <w:multiLevelType w:val="hybridMultilevel"/>
    <w:tmpl w:val="E252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CB7"/>
    <w:multiLevelType w:val="hybridMultilevel"/>
    <w:tmpl w:val="B754C2B0"/>
    <w:lvl w:ilvl="0" w:tplc="659468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AF8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E2E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461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C4B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8F9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C4C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246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087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907782"/>
    <w:multiLevelType w:val="hybridMultilevel"/>
    <w:tmpl w:val="333E3B58"/>
    <w:lvl w:ilvl="0" w:tplc="064254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A91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0F7E">
      <w:start w:val="7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4D9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492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43D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006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C62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2E0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492766"/>
    <w:multiLevelType w:val="hybridMultilevel"/>
    <w:tmpl w:val="5D389430"/>
    <w:lvl w:ilvl="0" w:tplc="81028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8D884">
      <w:start w:val="12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25E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87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62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85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C8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6E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A8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414540"/>
    <w:multiLevelType w:val="hybridMultilevel"/>
    <w:tmpl w:val="D394510C"/>
    <w:lvl w:ilvl="0" w:tplc="C02E2B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00F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4A188">
      <w:start w:val="2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85A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4E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481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82D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C7E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87C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5D6D9D"/>
    <w:multiLevelType w:val="hybridMultilevel"/>
    <w:tmpl w:val="BE2ACCB4"/>
    <w:lvl w:ilvl="0" w:tplc="D23A76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A220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08C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ECDA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0D8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CCD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C4F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67A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EFB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B5023B"/>
    <w:multiLevelType w:val="hybridMultilevel"/>
    <w:tmpl w:val="5EC8A50E"/>
    <w:lvl w:ilvl="0" w:tplc="6594680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D42"/>
    <w:multiLevelType w:val="hybridMultilevel"/>
    <w:tmpl w:val="5B6E1EA0"/>
    <w:lvl w:ilvl="0" w:tplc="EB6E97F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5589A"/>
    <w:multiLevelType w:val="hybridMultilevel"/>
    <w:tmpl w:val="F2B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32A44"/>
    <w:multiLevelType w:val="hybridMultilevel"/>
    <w:tmpl w:val="64300A9E"/>
    <w:lvl w:ilvl="0" w:tplc="CA801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A5270">
      <w:start w:val="2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EFDF8">
      <w:start w:val="2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C7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0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2A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C1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2B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C2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E710C9"/>
    <w:multiLevelType w:val="hybridMultilevel"/>
    <w:tmpl w:val="3AB8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552C9"/>
    <w:multiLevelType w:val="hybridMultilevel"/>
    <w:tmpl w:val="62F4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43100"/>
    <w:multiLevelType w:val="hybridMultilevel"/>
    <w:tmpl w:val="1580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0008F"/>
    <w:multiLevelType w:val="hybridMultilevel"/>
    <w:tmpl w:val="4676A2FC"/>
    <w:lvl w:ilvl="0" w:tplc="0D84D0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C39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2620E">
      <w:start w:val="12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AEBD8">
      <w:start w:val="122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2C8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CF5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2EC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EE8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C9F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822F12"/>
    <w:multiLevelType w:val="hybridMultilevel"/>
    <w:tmpl w:val="A66851C6"/>
    <w:lvl w:ilvl="0" w:tplc="6594680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09B1"/>
    <w:multiLevelType w:val="hybridMultilevel"/>
    <w:tmpl w:val="7F24032A"/>
    <w:lvl w:ilvl="0" w:tplc="E61A1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D3CC7"/>
    <w:multiLevelType w:val="hybridMultilevel"/>
    <w:tmpl w:val="9738AC5A"/>
    <w:lvl w:ilvl="0" w:tplc="982A1E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E0F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67262">
      <w:start w:val="7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84AB0">
      <w:start w:val="70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E83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A6C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02DC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84F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A40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5E7680A"/>
    <w:multiLevelType w:val="hybridMultilevel"/>
    <w:tmpl w:val="F068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8042C"/>
    <w:multiLevelType w:val="hybridMultilevel"/>
    <w:tmpl w:val="772656B6"/>
    <w:lvl w:ilvl="0" w:tplc="E392E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4E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6BF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8694C">
      <w:start w:val="24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28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68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A9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8E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CC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943907"/>
    <w:multiLevelType w:val="hybridMultilevel"/>
    <w:tmpl w:val="12EEB8A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B824387"/>
    <w:multiLevelType w:val="hybridMultilevel"/>
    <w:tmpl w:val="C7AE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357EA"/>
    <w:multiLevelType w:val="hybridMultilevel"/>
    <w:tmpl w:val="0E60F892"/>
    <w:lvl w:ilvl="0" w:tplc="C2362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4D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4EA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C1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E0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E8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E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45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A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AF464A8"/>
    <w:multiLevelType w:val="hybridMultilevel"/>
    <w:tmpl w:val="8D90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9589D"/>
    <w:multiLevelType w:val="hybridMultilevel"/>
    <w:tmpl w:val="9CE0C09A"/>
    <w:lvl w:ilvl="0" w:tplc="70BC6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AD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0A5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E5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A1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0C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00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85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E0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05E293B"/>
    <w:multiLevelType w:val="hybridMultilevel"/>
    <w:tmpl w:val="CB0E949E"/>
    <w:lvl w:ilvl="0" w:tplc="EB6E97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F8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8F5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65D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61E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257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E31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AD6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8DE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5B206C4"/>
    <w:multiLevelType w:val="hybridMultilevel"/>
    <w:tmpl w:val="87D0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D612A"/>
    <w:multiLevelType w:val="hybridMultilevel"/>
    <w:tmpl w:val="BBF40F58"/>
    <w:lvl w:ilvl="0" w:tplc="F5B848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265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22CE0">
      <w:start w:val="2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C0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ADA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4D6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8C2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C0D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A1E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6"/>
  </w:num>
  <w:num w:numId="5">
    <w:abstractNumId w:val="5"/>
  </w:num>
  <w:num w:numId="6">
    <w:abstractNumId w:val="15"/>
  </w:num>
  <w:num w:numId="7">
    <w:abstractNumId w:val="18"/>
  </w:num>
  <w:num w:numId="8">
    <w:abstractNumId w:val="4"/>
  </w:num>
  <w:num w:numId="9">
    <w:abstractNumId w:val="0"/>
  </w:num>
  <w:num w:numId="10">
    <w:abstractNumId w:val="21"/>
  </w:num>
  <w:num w:numId="11">
    <w:abstractNumId w:val="9"/>
  </w:num>
  <w:num w:numId="12">
    <w:abstractNumId w:val="2"/>
  </w:num>
  <w:num w:numId="13">
    <w:abstractNumId w:val="24"/>
  </w:num>
  <w:num w:numId="14">
    <w:abstractNumId w:val="14"/>
  </w:num>
  <w:num w:numId="15">
    <w:abstractNumId w:val="16"/>
  </w:num>
  <w:num w:numId="16">
    <w:abstractNumId w:val="8"/>
  </w:num>
  <w:num w:numId="17">
    <w:abstractNumId w:val="19"/>
  </w:num>
  <w:num w:numId="18">
    <w:abstractNumId w:val="10"/>
  </w:num>
  <w:num w:numId="19">
    <w:abstractNumId w:val="22"/>
  </w:num>
  <w:num w:numId="20">
    <w:abstractNumId w:val="23"/>
  </w:num>
  <w:num w:numId="21">
    <w:abstractNumId w:val="6"/>
  </w:num>
  <w:num w:numId="22">
    <w:abstractNumId w:val="25"/>
  </w:num>
  <w:num w:numId="23">
    <w:abstractNumId w:val="28"/>
  </w:num>
  <w:num w:numId="24">
    <w:abstractNumId w:val="20"/>
  </w:num>
  <w:num w:numId="25">
    <w:abstractNumId w:val="7"/>
  </w:num>
  <w:num w:numId="26">
    <w:abstractNumId w:val="11"/>
  </w:num>
  <w:num w:numId="27">
    <w:abstractNumId w:val="27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D5"/>
    <w:rsid w:val="00000EB4"/>
    <w:rsid w:val="00026728"/>
    <w:rsid w:val="00043199"/>
    <w:rsid w:val="00065B09"/>
    <w:rsid w:val="00084318"/>
    <w:rsid w:val="000E1F30"/>
    <w:rsid w:val="00131174"/>
    <w:rsid w:val="00143A60"/>
    <w:rsid w:val="001765E7"/>
    <w:rsid w:val="001C77DF"/>
    <w:rsid w:val="002824F3"/>
    <w:rsid w:val="00297B53"/>
    <w:rsid w:val="002A1116"/>
    <w:rsid w:val="002E2833"/>
    <w:rsid w:val="00341475"/>
    <w:rsid w:val="003954E7"/>
    <w:rsid w:val="003B3FA6"/>
    <w:rsid w:val="003D19DD"/>
    <w:rsid w:val="00410479"/>
    <w:rsid w:val="0043378B"/>
    <w:rsid w:val="00464AE5"/>
    <w:rsid w:val="00470FAB"/>
    <w:rsid w:val="004802A9"/>
    <w:rsid w:val="004D3760"/>
    <w:rsid w:val="005017CA"/>
    <w:rsid w:val="00511D23"/>
    <w:rsid w:val="00512081"/>
    <w:rsid w:val="00525D6F"/>
    <w:rsid w:val="005A499A"/>
    <w:rsid w:val="005B0586"/>
    <w:rsid w:val="005B492C"/>
    <w:rsid w:val="005F27D5"/>
    <w:rsid w:val="0062456A"/>
    <w:rsid w:val="006306D9"/>
    <w:rsid w:val="00751257"/>
    <w:rsid w:val="007639C3"/>
    <w:rsid w:val="008033EF"/>
    <w:rsid w:val="0083374F"/>
    <w:rsid w:val="00870DD7"/>
    <w:rsid w:val="008D7882"/>
    <w:rsid w:val="009311CD"/>
    <w:rsid w:val="009A316D"/>
    <w:rsid w:val="009A4F11"/>
    <w:rsid w:val="00A22EA8"/>
    <w:rsid w:val="00A42EAD"/>
    <w:rsid w:val="00AF6561"/>
    <w:rsid w:val="00B41401"/>
    <w:rsid w:val="00BA4F00"/>
    <w:rsid w:val="00BE76DF"/>
    <w:rsid w:val="00C655D3"/>
    <w:rsid w:val="00CD1E37"/>
    <w:rsid w:val="00D81301"/>
    <w:rsid w:val="00DA049E"/>
    <w:rsid w:val="00E07ABE"/>
    <w:rsid w:val="00E43C15"/>
    <w:rsid w:val="00EC1D6B"/>
    <w:rsid w:val="00EE77E9"/>
    <w:rsid w:val="00F22E98"/>
    <w:rsid w:val="00F57727"/>
    <w:rsid w:val="00F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5E10BA"/>
  <w15:docId w15:val="{A26445D0-46E1-4D6A-B0AB-32C33E16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7D5"/>
  </w:style>
  <w:style w:type="paragraph" w:styleId="Footer">
    <w:name w:val="footer"/>
    <w:basedOn w:val="Normal"/>
    <w:link w:val="FooterChar"/>
    <w:uiPriority w:val="99"/>
    <w:unhideWhenUsed/>
    <w:rsid w:val="005F2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7D5"/>
  </w:style>
  <w:style w:type="paragraph" w:styleId="BalloonText">
    <w:name w:val="Balloon Text"/>
    <w:basedOn w:val="Normal"/>
    <w:link w:val="BalloonTextChar"/>
    <w:uiPriority w:val="99"/>
    <w:semiHidden/>
    <w:unhideWhenUsed/>
    <w:rsid w:val="005F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0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51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8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07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50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03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06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06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63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72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2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8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5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1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0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8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30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4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457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7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28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29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9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5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4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71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6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27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52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89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48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20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08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4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4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8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23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12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66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28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81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2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3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63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70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1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0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0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9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47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8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2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38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9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1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9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5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7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1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4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96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4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54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89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038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4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49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2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4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33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93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41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28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30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8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9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551D971F797419591C1C486A5648C" ma:contentTypeVersion="3" ma:contentTypeDescription="Create a new document." ma:contentTypeScope="" ma:versionID="4daaff4a78abc95da9373e6ed03b6f60">
  <xsd:schema xmlns:xsd="http://www.w3.org/2001/XMLSchema" xmlns:xs="http://www.w3.org/2001/XMLSchema" xmlns:p="http://schemas.microsoft.com/office/2006/metadata/properties" xmlns:ns2="c95bda98-e6e1-448e-be09-8874606a72ce" targetNamespace="http://schemas.microsoft.com/office/2006/metadata/properties" ma:root="true" ma:fieldsID="0be41f56a0e4cc91488812dacff5394a" ns2:_="">
    <xsd:import namespace="c95bda98-e6e1-448e-be09-8874606a7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bda98-e6e1-448e-be09-8874606a7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BA70E1-D2F0-40BF-80A8-B51E18C6D568}"/>
</file>

<file path=customXml/itemProps2.xml><?xml version="1.0" encoding="utf-8"?>
<ds:datastoreItem xmlns:ds="http://schemas.openxmlformats.org/officeDocument/2006/customXml" ds:itemID="{295E6777-0F29-4409-8BDB-D40AFE54CCE8}"/>
</file>

<file path=customXml/itemProps3.xml><?xml version="1.0" encoding="utf-8"?>
<ds:datastoreItem xmlns:ds="http://schemas.openxmlformats.org/officeDocument/2006/customXml" ds:itemID="{40BAC607-0EB6-489A-9015-7B06ACF84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Kaddumi Ezidin G</dc:creator>
  <cp:lastModifiedBy>Ezidin Ghalib Kaddumi</cp:lastModifiedBy>
  <cp:revision>3</cp:revision>
  <dcterms:created xsi:type="dcterms:W3CDTF">2018-02-23T20:02:00Z</dcterms:created>
  <dcterms:modified xsi:type="dcterms:W3CDTF">2018-02-23T20:11:00Z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0x01010013C551D971F797419591C1C486A5648C</vt:lpwstr>
  </property>
</Properties>
</file>